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7D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黑体" w:cs="Times New Roman"/>
          <w:b/>
          <w:bCs/>
          <w:kern w:val="0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47452A5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华文中宋" w:cs="Times New Roman"/>
          <w:b/>
          <w:bCs/>
          <w:sz w:val="36"/>
          <w:szCs w:val="36"/>
        </w:rPr>
      </w:pP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lang w:eastAsia="zh-CN"/>
        </w:rPr>
        <w:t>认定</w:t>
      </w:r>
      <w:r>
        <w:rPr>
          <w:rFonts w:hint="default" w:ascii="Times New Roman" w:hAnsi="Times New Roman" w:eastAsia="华文中宋" w:cs="Times New Roman"/>
          <w:b/>
          <w:bCs/>
          <w:sz w:val="36"/>
          <w:szCs w:val="36"/>
        </w:rPr>
        <w:t>农药登记试验单位及试验范围</w:t>
      </w:r>
    </w:p>
    <w:p w14:paraId="5D65C6B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华文中宋" w:cs="Times New Roman"/>
          <w:b/>
          <w:bCs/>
          <w:sz w:val="36"/>
          <w:szCs w:val="36"/>
        </w:rPr>
      </w:pPr>
    </w:p>
    <w:tbl>
      <w:tblPr>
        <w:tblStyle w:val="8"/>
        <w:tblW w:w="139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3538"/>
        <w:gridCol w:w="4413"/>
        <w:gridCol w:w="3172"/>
        <w:gridCol w:w="1826"/>
      </w:tblGrid>
      <w:tr w14:paraId="29553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010" w:type="dxa"/>
            <w:noWrap w:val="0"/>
            <w:vAlign w:val="center"/>
          </w:tcPr>
          <w:p w14:paraId="1A0A6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华文中宋" w:cs="Times New Roman"/>
                <w:b/>
                <w:bCs/>
                <w:color w:val="auto"/>
                <w:kern w:val="0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华文中宋" w:cs="Times New Roman"/>
                <w:b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538" w:type="dxa"/>
            <w:noWrap w:val="0"/>
            <w:vAlign w:val="center"/>
          </w:tcPr>
          <w:p w14:paraId="3E793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华文中宋" w:cs="Times New Roman"/>
                <w:b/>
                <w:bCs/>
                <w:color w:val="auto"/>
                <w:kern w:val="0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华文中宋" w:cs="Times New Roman"/>
                <w:b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4413" w:type="dxa"/>
            <w:noWrap w:val="0"/>
            <w:vAlign w:val="center"/>
          </w:tcPr>
          <w:p w14:paraId="0B2C3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华文中宋" w:cs="Times New Roman"/>
                <w:b/>
                <w:bCs/>
                <w:color w:val="auto"/>
                <w:kern w:val="0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华文中宋" w:cs="Times New Roman"/>
                <w:b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试验范围</w:t>
            </w:r>
          </w:p>
        </w:tc>
        <w:tc>
          <w:tcPr>
            <w:tcW w:w="3172" w:type="dxa"/>
            <w:noWrap w:val="0"/>
            <w:vAlign w:val="center"/>
          </w:tcPr>
          <w:p w14:paraId="3B816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华文中宋" w:cs="Times New Roman"/>
                <w:b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华文中宋" w:cs="Times New Roman"/>
                <w:b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有效期</w:t>
            </w:r>
          </w:p>
        </w:tc>
        <w:tc>
          <w:tcPr>
            <w:tcW w:w="1826" w:type="dxa"/>
            <w:noWrap w:val="0"/>
            <w:vAlign w:val="center"/>
          </w:tcPr>
          <w:p w14:paraId="016D9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华文中宋" w:cs="Times New Roman"/>
                <w:b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华文中宋" w:cs="Times New Roman"/>
                <w:b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证书编号</w:t>
            </w:r>
          </w:p>
        </w:tc>
      </w:tr>
      <w:tr w14:paraId="00564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atLeast"/>
          <w:jc w:val="center"/>
        </w:trPr>
        <w:tc>
          <w:tcPr>
            <w:tcW w:w="1010" w:type="dxa"/>
            <w:shd w:val="clear" w:color="auto" w:fill="auto"/>
            <w:noWrap w:val="0"/>
            <w:vAlign w:val="center"/>
          </w:tcPr>
          <w:p w14:paraId="03B0519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3538" w:type="dxa"/>
            <w:shd w:val="clear" w:color="auto" w:fill="auto"/>
            <w:noWrap w:val="0"/>
            <w:vAlign w:val="center"/>
          </w:tcPr>
          <w:p w14:paraId="7121AF9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山西农业大学山西功能农产品检验检测中心</w:t>
            </w:r>
          </w:p>
        </w:tc>
        <w:tc>
          <w:tcPr>
            <w:tcW w:w="4413" w:type="dxa"/>
            <w:shd w:val="clear" w:color="auto" w:fill="auto"/>
            <w:noWrap w:val="0"/>
            <w:vAlign w:val="center"/>
          </w:tcPr>
          <w:p w14:paraId="0F217AD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  <w:t>产品化学试验：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理化性质测定试验、产品质量检测试验/储存稳定性试验</w:t>
            </w:r>
          </w:p>
        </w:tc>
        <w:tc>
          <w:tcPr>
            <w:tcW w:w="3172" w:type="dxa"/>
            <w:noWrap w:val="0"/>
            <w:vAlign w:val="center"/>
          </w:tcPr>
          <w:p w14:paraId="178AE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2026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07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17日</w:t>
            </w:r>
          </w:p>
          <w:p w14:paraId="46110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至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2029年06月05日</w:t>
            </w:r>
          </w:p>
        </w:tc>
        <w:tc>
          <w:tcPr>
            <w:tcW w:w="1826" w:type="dxa"/>
            <w:noWrap w:val="0"/>
            <w:vAlign w:val="center"/>
          </w:tcPr>
          <w:p w14:paraId="40D39FD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  <w:t>SD2024148</w:t>
            </w:r>
          </w:p>
        </w:tc>
      </w:tr>
      <w:tr w14:paraId="070DC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1010" w:type="dxa"/>
            <w:shd w:val="clear" w:color="auto" w:fill="auto"/>
            <w:noWrap w:val="0"/>
            <w:vAlign w:val="center"/>
          </w:tcPr>
          <w:p w14:paraId="2F5FDB0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3538" w:type="dxa"/>
            <w:shd w:val="clear" w:color="auto" w:fill="auto"/>
            <w:noWrap w:val="0"/>
            <w:vAlign w:val="center"/>
          </w:tcPr>
          <w:p w14:paraId="41BBB51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内蒙古中农绿保科技服务有限公司</w:t>
            </w:r>
          </w:p>
        </w:tc>
        <w:tc>
          <w:tcPr>
            <w:tcW w:w="4413" w:type="dxa"/>
            <w:shd w:val="clear" w:color="auto" w:fill="auto"/>
            <w:noWrap w:val="0"/>
            <w:vAlign w:val="center"/>
          </w:tcPr>
          <w:p w14:paraId="05643FD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  <w:t>药效试验：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农林用农药试验（杀虫剂、杀菌剂、除草剂）</w:t>
            </w:r>
          </w:p>
        </w:tc>
        <w:tc>
          <w:tcPr>
            <w:tcW w:w="3172" w:type="dxa"/>
            <w:noWrap w:val="0"/>
            <w:vAlign w:val="center"/>
          </w:tcPr>
          <w:p w14:paraId="19BF7A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2026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07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17日至2031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07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16日</w:t>
            </w:r>
          </w:p>
        </w:tc>
        <w:tc>
          <w:tcPr>
            <w:tcW w:w="1826" w:type="dxa"/>
            <w:shd w:val="clear" w:color="auto" w:fill="auto"/>
            <w:noWrap w:val="0"/>
            <w:vAlign w:val="center"/>
          </w:tcPr>
          <w:p w14:paraId="224F6F1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  <w:t>SD202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  <w:t>6016</w:t>
            </w:r>
          </w:p>
        </w:tc>
      </w:tr>
      <w:tr w14:paraId="2D7B8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0" w:hRule="atLeast"/>
          <w:jc w:val="center"/>
        </w:trPr>
        <w:tc>
          <w:tcPr>
            <w:tcW w:w="1010" w:type="dxa"/>
            <w:shd w:val="clear" w:color="auto" w:fill="auto"/>
            <w:noWrap w:val="0"/>
            <w:vAlign w:val="center"/>
          </w:tcPr>
          <w:p w14:paraId="4D1268D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3538" w:type="dxa"/>
            <w:shd w:val="clear" w:color="auto" w:fill="auto"/>
            <w:noWrap w:val="0"/>
            <w:vAlign w:val="center"/>
          </w:tcPr>
          <w:p w14:paraId="643F9CF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辽宁盛京检测技术有限公司</w:t>
            </w:r>
          </w:p>
        </w:tc>
        <w:tc>
          <w:tcPr>
            <w:tcW w:w="4413" w:type="dxa"/>
            <w:shd w:val="clear" w:color="auto" w:fill="auto"/>
            <w:noWrap w:val="0"/>
            <w:vAlign w:val="center"/>
          </w:tcPr>
          <w:p w14:paraId="6237660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  <w:t>产品化学试验：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理化性质测定试验、产品质量检测试验/储存稳定性试验</w:t>
            </w:r>
          </w:p>
          <w:p w14:paraId="7AFEEAD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  <w:t>药效试验：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农林用农药试验（植物生长调节剂）</w:t>
            </w:r>
          </w:p>
        </w:tc>
        <w:tc>
          <w:tcPr>
            <w:tcW w:w="3172" w:type="dxa"/>
            <w:noWrap w:val="0"/>
            <w:vAlign w:val="center"/>
          </w:tcPr>
          <w:p w14:paraId="3794F9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2026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07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17日至2028年12月07日</w:t>
            </w:r>
          </w:p>
        </w:tc>
        <w:tc>
          <w:tcPr>
            <w:tcW w:w="1826" w:type="dxa"/>
            <w:noWrap w:val="0"/>
            <w:vAlign w:val="center"/>
          </w:tcPr>
          <w:p w14:paraId="4FBB128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  <w:t>SD2023167</w:t>
            </w:r>
          </w:p>
        </w:tc>
      </w:tr>
      <w:tr w14:paraId="313E3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2" w:hRule="atLeast"/>
          <w:jc w:val="center"/>
        </w:trPr>
        <w:tc>
          <w:tcPr>
            <w:tcW w:w="1010" w:type="dxa"/>
            <w:shd w:val="clear" w:color="auto" w:fill="auto"/>
            <w:noWrap w:val="0"/>
            <w:vAlign w:val="center"/>
          </w:tcPr>
          <w:p w14:paraId="5807B70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4</w:t>
            </w:r>
          </w:p>
        </w:tc>
        <w:tc>
          <w:tcPr>
            <w:tcW w:w="3538" w:type="dxa"/>
            <w:shd w:val="clear" w:color="auto" w:fill="auto"/>
            <w:noWrap w:val="0"/>
            <w:vAlign w:val="center"/>
          </w:tcPr>
          <w:p w14:paraId="0496BF2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南京汉广检测技术有限公司</w:t>
            </w:r>
          </w:p>
        </w:tc>
        <w:tc>
          <w:tcPr>
            <w:tcW w:w="4413" w:type="dxa"/>
            <w:shd w:val="clear" w:color="auto" w:fill="auto"/>
            <w:noWrap w:val="0"/>
            <w:vAlign w:val="center"/>
          </w:tcPr>
          <w:p w14:paraId="3607C25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  <w:t>产品化学试验：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理化性质测定试验、产品质量检测试验/储存稳定性试验</w:t>
            </w:r>
          </w:p>
        </w:tc>
        <w:tc>
          <w:tcPr>
            <w:tcW w:w="3172" w:type="dxa"/>
            <w:noWrap w:val="0"/>
            <w:vAlign w:val="center"/>
          </w:tcPr>
          <w:p w14:paraId="7C60C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2026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07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17日至2030年12月08日</w:t>
            </w:r>
          </w:p>
        </w:tc>
        <w:tc>
          <w:tcPr>
            <w:tcW w:w="1826" w:type="dxa"/>
            <w:noWrap w:val="0"/>
            <w:vAlign w:val="center"/>
          </w:tcPr>
          <w:p w14:paraId="6173959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  <w:t>SD2025042</w:t>
            </w:r>
          </w:p>
        </w:tc>
      </w:tr>
      <w:tr w14:paraId="0A8EF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2" w:hRule="atLeast"/>
          <w:jc w:val="center"/>
        </w:trPr>
        <w:tc>
          <w:tcPr>
            <w:tcW w:w="1010" w:type="dxa"/>
            <w:shd w:val="clear" w:color="auto" w:fill="auto"/>
            <w:noWrap w:val="0"/>
            <w:vAlign w:val="center"/>
          </w:tcPr>
          <w:p w14:paraId="7241DF4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5</w:t>
            </w:r>
          </w:p>
        </w:tc>
        <w:tc>
          <w:tcPr>
            <w:tcW w:w="3538" w:type="dxa"/>
            <w:shd w:val="clear" w:color="auto" w:fill="auto"/>
            <w:noWrap w:val="0"/>
            <w:vAlign w:val="center"/>
          </w:tcPr>
          <w:p w14:paraId="0C416EA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南京中科云帆生物技术有限公司</w:t>
            </w:r>
          </w:p>
        </w:tc>
        <w:tc>
          <w:tcPr>
            <w:tcW w:w="4413" w:type="dxa"/>
            <w:shd w:val="clear" w:color="auto" w:fill="auto"/>
            <w:noWrap w:val="0"/>
            <w:vAlign w:val="center"/>
          </w:tcPr>
          <w:p w14:paraId="6CB0367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  <w:t>产品化学试验：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理化性质测定试验、产品质量检测试验/储存稳定性试验</w:t>
            </w:r>
          </w:p>
        </w:tc>
        <w:tc>
          <w:tcPr>
            <w:tcW w:w="3172" w:type="dxa"/>
            <w:noWrap w:val="0"/>
            <w:vAlign w:val="center"/>
          </w:tcPr>
          <w:p w14:paraId="66CBF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2026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07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17日至2031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07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16日</w:t>
            </w:r>
          </w:p>
        </w:tc>
        <w:tc>
          <w:tcPr>
            <w:tcW w:w="1826" w:type="dxa"/>
            <w:noWrap w:val="0"/>
            <w:vAlign w:val="center"/>
          </w:tcPr>
          <w:p w14:paraId="6DAA841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  <w:t>SD202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  <w:t>6017</w:t>
            </w:r>
          </w:p>
        </w:tc>
      </w:tr>
      <w:tr w14:paraId="44431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2" w:hRule="atLeast"/>
          <w:jc w:val="center"/>
        </w:trPr>
        <w:tc>
          <w:tcPr>
            <w:tcW w:w="1010" w:type="dxa"/>
            <w:shd w:val="clear" w:color="auto" w:fill="auto"/>
            <w:noWrap w:val="0"/>
            <w:vAlign w:val="center"/>
          </w:tcPr>
          <w:p w14:paraId="15CCE73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6</w:t>
            </w:r>
          </w:p>
        </w:tc>
        <w:tc>
          <w:tcPr>
            <w:tcW w:w="3538" w:type="dxa"/>
            <w:shd w:val="clear" w:color="auto" w:fill="auto"/>
            <w:noWrap w:val="0"/>
            <w:vAlign w:val="center"/>
          </w:tcPr>
          <w:p w14:paraId="10F1493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河南省农业科学院农产品质量安全研究所</w:t>
            </w:r>
          </w:p>
        </w:tc>
        <w:tc>
          <w:tcPr>
            <w:tcW w:w="4413" w:type="dxa"/>
            <w:shd w:val="clear" w:color="auto" w:fill="auto"/>
            <w:noWrap w:val="0"/>
            <w:vAlign w:val="center"/>
          </w:tcPr>
          <w:p w14:paraId="36BDBB6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  <w:t>残留试验：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农作物残留试验（室内检测、田间试验）</w:t>
            </w:r>
          </w:p>
        </w:tc>
        <w:tc>
          <w:tcPr>
            <w:tcW w:w="3172" w:type="dxa"/>
            <w:noWrap w:val="0"/>
            <w:vAlign w:val="center"/>
          </w:tcPr>
          <w:p w14:paraId="2CF59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</w:rPr>
              <w:t>2024年03月15日至2029年03月14日</w:t>
            </w:r>
          </w:p>
        </w:tc>
        <w:tc>
          <w:tcPr>
            <w:tcW w:w="1826" w:type="dxa"/>
            <w:noWrap w:val="0"/>
            <w:vAlign w:val="center"/>
          </w:tcPr>
          <w:p w14:paraId="770F8DA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  <w:t>SD2024088</w:t>
            </w:r>
          </w:p>
        </w:tc>
      </w:tr>
      <w:tr w14:paraId="51716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2" w:hRule="atLeast"/>
          <w:jc w:val="center"/>
        </w:trPr>
        <w:tc>
          <w:tcPr>
            <w:tcW w:w="1010" w:type="dxa"/>
            <w:shd w:val="clear" w:color="auto" w:fill="auto"/>
            <w:noWrap w:val="0"/>
            <w:vAlign w:val="center"/>
          </w:tcPr>
          <w:p w14:paraId="47C3356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7</w:t>
            </w:r>
          </w:p>
        </w:tc>
        <w:tc>
          <w:tcPr>
            <w:tcW w:w="3538" w:type="dxa"/>
            <w:shd w:val="clear" w:color="auto" w:fill="auto"/>
            <w:noWrap w:val="0"/>
            <w:vAlign w:val="center"/>
          </w:tcPr>
          <w:p w14:paraId="5EF4D9E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甘肃金粟农业科技有限公司</w:t>
            </w:r>
          </w:p>
        </w:tc>
        <w:tc>
          <w:tcPr>
            <w:tcW w:w="4413" w:type="dxa"/>
            <w:shd w:val="clear" w:color="auto" w:fill="auto"/>
            <w:noWrap w:val="0"/>
            <w:vAlign w:val="center"/>
          </w:tcPr>
          <w:p w14:paraId="4A40BE2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  <w:t>药效试验：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农林用农药试验（杀虫剂、杀菌剂、除草剂、植物生长调节剂）</w:t>
            </w:r>
          </w:p>
          <w:p w14:paraId="5AF78F9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  <w:t>残留试验：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农作物残留试验（田间试验）</w:t>
            </w:r>
          </w:p>
        </w:tc>
        <w:tc>
          <w:tcPr>
            <w:tcW w:w="3172" w:type="dxa"/>
            <w:noWrap w:val="0"/>
            <w:vAlign w:val="center"/>
          </w:tcPr>
          <w:p w14:paraId="1E2BC4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2026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07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17日至2031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07</w:t>
            </w: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16日</w:t>
            </w:r>
          </w:p>
        </w:tc>
        <w:tc>
          <w:tcPr>
            <w:tcW w:w="1826" w:type="dxa"/>
            <w:noWrap w:val="0"/>
            <w:vAlign w:val="center"/>
          </w:tcPr>
          <w:p w14:paraId="73900F6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  <w:t>SD202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lang w:val="en-US" w:eastAsia="zh-CN" w:bidi="ar-SA"/>
              </w:rPr>
              <w:t>6018</w:t>
            </w:r>
          </w:p>
        </w:tc>
      </w:tr>
      <w:tr w14:paraId="66D1F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2" w:hRule="atLeast"/>
          <w:jc w:val="center"/>
        </w:trPr>
        <w:tc>
          <w:tcPr>
            <w:tcW w:w="1010" w:type="dxa"/>
            <w:shd w:val="clear" w:color="auto" w:fill="auto"/>
            <w:noWrap w:val="0"/>
            <w:vAlign w:val="center"/>
          </w:tcPr>
          <w:p w14:paraId="3E61108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  <w:t>8</w:t>
            </w:r>
          </w:p>
        </w:tc>
        <w:tc>
          <w:tcPr>
            <w:tcW w:w="3538" w:type="dxa"/>
            <w:shd w:val="clear" w:color="auto" w:fill="auto"/>
            <w:noWrap w:val="0"/>
            <w:vAlign w:val="center"/>
          </w:tcPr>
          <w:p w14:paraId="032F8E1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伊萌检测技术服务有限公司</w:t>
            </w:r>
          </w:p>
        </w:tc>
        <w:tc>
          <w:tcPr>
            <w:tcW w:w="4413" w:type="dxa"/>
            <w:shd w:val="clear" w:color="auto" w:fill="auto"/>
            <w:noWrap w:val="0"/>
            <w:vAlign w:val="center"/>
          </w:tcPr>
          <w:p w14:paraId="6791543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药效试验：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农林用农药试验（杀菌剂）</w:t>
            </w:r>
          </w:p>
        </w:tc>
        <w:tc>
          <w:tcPr>
            <w:tcW w:w="3172" w:type="dxa"/>
            <w:noWrap w:val="0"/>
            <w:vAlign w:val="center"/>
          </w:tcPr>
          <w:p w14:paraId="0FE77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auto"/>
              </w:rPr>
              <w:t>2026年07月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17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auto"/>
                <w:lang w:eastAsia="zh-CN"/>
              </w:rPr>
              <w:t>日</w:t>
            </w:r>
          </w:p>
          <w:p w14:paraId="6AC04D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shd w:val="clear" w:color="auto" w:fill="auto"/>
                <w:lang w:val="en-US" w:eastAsia="zh-CN"/>
              </w:rPr>
              <w:t>至2029年06月05日</w:t>
            </w:r>
          </w:p>
        </w:tc>
        <w:tc>
          <w:tcPr>
            <w:tcW w:w="1826" w:type="dxa"/>
            <w:noWrap w:val="0"/>
            <w:vAlign w:val="center"/>
          </w:tcPr>
          <w:p w14:paraId="7705897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shd w:val="clear" w:color="auto" w:fill="auto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shd w:val="clear" w:color="auto" w:fill="auto"/>
                <w:lang w:val="en-US" w:eastAsia="zh-CN" w:bidi="ar-SA"/>
              </w:rPr>
              <w:t>SD2024144</w:t>
            </w:r>
          </w:p>
        </w:tc>
      </w:tr>
    </w:tbl>
    <w:p w14:paraId="42D8354A">
      <w:pP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74B378-3FEA-4D01-94AC-B20C6D7E238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99EED86-A273-4397-91A3-6F490EC3CE53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0DE8E521-D7F6-4C9B-9DC2-D2E757E74CD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CCFC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0FCC3B"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0FCC3B"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TrueTypeFonts/>
  <w:saveSubsetFonts/>
  <w:bordersDoNotSurroundHeader w:val="0"/>
  <w:bordersDoNotSurroundFooter w:val="0"/>
  <w:doNotTrackMoves/>
  <w:documentProtection w:enforcement="0"/>
  <w:defaultTabStop w:val="420"/>
  <w:doNotHyphenateCaps/>
  <w:drawingGridVerticalSpacing w:val="159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613E"/>
    <w:rsid w:val="000358B3"/>
    <w:rsid w:val="0006792C"/>
    <w:rsid w:val="00076AE8"/>
    <w:rsid w:val="00082667"/>
    <w:rsid w:val="00085DA0"/>
    <w:rsid w:val="000A0AEB"/>
    <w:rsid w:val="000B13C8"/>
    <w:rsid w:val="000D6F7B"/>
    <w:rsid w:val="000F02D1"/>
    <w:rsid w:val="000F0CE2"/>
    <w:rsid w:val="000F4172"/>
    <w:rsid w:val="00111135"/>
    <w:rsid w:val="00133675"/>
    <w:rsid w:val="001771C0"/>
    <w:rsid w:val="00177D52"/>
    <w:rsid w:val="00197D58"/>
    <w:rsid w:val="001A6E3A"/>
    <w:rsid w:val="001C20D1"/>
    <w:rsid w:val="001C4A46"/>
    <w:rsid w:val="001C5392"/>
    <w:rsid w:val="001C5499"/>
    <w:rsid w:val="001D6889"/>
    <w:rsid w:val="001E601A"/>
    <w:rsid w:val="001F028C"/>
    <w:rsid w:val="001F7466"/>
    <w:rsid w:val="00217478"/>
    <w:rsid w:val="00245122"/>
    <w:rsid w:val="00247A6B"/>
    <w:rsid w:val="002666E2"/>
    <w:rsid w:val="00281F4E"/>
    <w:rsid w:val="0028557A"/>
    <w:rsid w:val="00291FD5"/>
    <w:rsid w:val="003348CE"/>
    <w:rsid w:val="0035011C"/>
    <w:rsid w:val="00383F91"/>
    <w:rsid w:val="00390E23"/>
    <w:rsid w:val="003C1DD1"/>
    <w:rsid w:val="003D2D81"/>
    <w:rsid w:val="003D68C8"/>
    <w:rsid w:val="00404FF7"/>
    <w:rsid w:val="00426473"/>
    <w:rsid w:val="00444B2A"/>
    <w:rsid w:val="0047701B"/>
    <w:rsid w:val="0051631D"/>
    <w:rsid w:val="00517230"/>
    <w:rsid w:val="005B4349"/>
    <w:rsid w:val="005C2F3A"/>
    <w:rsid w:val="005E5179"/>
    <w:rsid w:val="0062495F"/>
    <w:rsid w:val="006417A3"/>
    <w:rsid w:val="0065305F"/>
    <w:rsid w:val="00672D57"/>
    <w:rsid w:val="006737EC"/>
    <w:rsid w:val="006A11BD"/>
    <w:rsid w:val="006A3B06"/>
    <w:rsid w:val="006B1314"/>
    <w:rsid w:val="006B63CE"/>
    <w:rsid w:val="006B7EBC"/>
    <w:rsid w:val="006C0A9D"/>
    <w:rsid w:val="00736AC4"/>
    <w:rsid w:val="00746366"/>
    <w:rsid w:val="00756E0B"/>
    <w:rsid w:val="00782541"/>
    <w:rsid w:val="007A45D4"/>
    <w:rsid w:val="007A55C6"/>
    <w:rsid w:val="007B19EF"/>
    <w:rsid w:val="007E7699"/>
    <w:rsid w:val="007F4140"/>
    <w:rsid w:val="00800EC3"/>
    <w:rsid w:val="00802EC4"/>
    <w:rsid w:val="00803778"/>
    <w:rsid w:val="0081460C"/>
    <w:rsid w:val="0083105C"/>
    <w:rsid w:val="00832EFE"/>
    <w:rsid w:val="00841C62"/>
    <w:rsid w:val="00843193"/>
    <w:rsid w:val="008709BE"/>
    <w:rsid w:val="00876ACA"/>
    <w:rsid w:val="00885977"/>
    <w:rsid w:val="00892288"/>
    <w:rsid w:val="00904461"/>
    <w:rsid w:val="00907292"/>
    <w:rsid w:val="00907F15"/>
    <w:rsid w:val="00925E2B"/>
    <w:rsid w:val="00951CBD"/>
    <w:rsid w:val="00962785"/>
    <w:rsid w:val="009647CD"/>
    <w:rsid w:val="00973C88"/>
    <w:rsid w:val="00975868"/>
    <w:rsid w:val="009774E5"/>
    <w:rsid w:val="009A1B88"/>
    <w:rsid w:val="009E3204"/>
    <w:rsid w:val="009F6EFA"/>
    <w:rsid w:val="00A22B08"/>
    <w:rsid w:val="00A24354"/>
    <w:rsid w:val="00A54996"/>
    <w:rsid w:val="00A627E1"/>
    <w:rsid w:val="00A70E98"/>
    <w:rsid w:val="00A711BB"/>
    <w:rsid w:val="00AC382B"/>
    <w:rsid w:val="00AD6E79"/>
    <w:rsid w:val="00B35B46"/>
    <w:rsid w:val="00B37D13"/>
    <w:rsid w:val="00B55B3F"/>
    <w:rsid w:val="00B57A4E"/>
    <w:rsid w:val="00B638B9"/>
    <w:rsid w:val="00B87FF8"/>
    <w:rsid w:val="00BB3E89"/>
    <w:rsid w:val="00BF295D"/>
    <w:rsid w:val="00BF4E1C"/>
    <w:rsid w:val="00C2215D"/>
    <w:rsid w:val="00C223F5"/>
    <w:rsid w:val="00C236A3"/>
    <w:rsid w:val="00C25AA4"/>
    <w:rsid w:val="00C43728"/>
    <w:rsid w:val="00C53391"/>
    <w:rsid w:val="00CE751C"/>
    <w:rsid w:val="00CF7976"/>
    <w:rsid w:val="00D02A1D"/>
    <w:rsid w:val="00D12A19"/>
    <w:rsid w:val="00D13F7B"/>
    <w:rsid w:val="00D16053"/>
    <w:rsid w:val="00D326C3"/>
    <w:rsid w:val="00D37948"/>
    <w:rsid w:val="00D60405"/>
    <w:rsid w:val="00D66778"/>
    <w:rsid w:val="00DB1CE3"/>
    <w:rsid w:val="00DC0D37"/>
    <w:rsid w:val="00DC2EA2"/>
    <w:rsid w:val="00DC4603"/>
    <w:rsid w:val="00DC4A47"/>
    <w:rsid w:val="00DC5724"/>
    <w:rsid w:val="00DD2C18"/>
    <w:rsid w:val="00DF730B"/>
    <w:rsid w:val="00E17F2F"/>
    <w:rsid w:val="00E21029"/>
    <w:rsid w:val="00E428C7"/>
    <w:rsid w:val="00E61837"/>
    <w:rsid w:val="00E6620F"/>
    <w:rsid w:val="00E852F8"/>
    <w:rsid w:val="00E87346"/>
    <w:rsid w:val="00EA2027"/>
    <w:rsid w:val="00EB63A8"/>
    <w:rsid w:val="00ED049D"/>
    <w:rsid w:val="00ED3288"/>
    <w:rsid w:val="00EE53A2"/>
    <w:rsid w:val="00F030D3"/>
    <w:rsid w:val="00F445C3"/>
    <w:rsid w:val="00F669D3"/>
    <w:rsid w:val="00F837F6"/>
    <w:rsid w:val="00F841E2"/>
    <w:rsid w:val="00F941C7"/>
    <w:rsid w:val="00F94B5D"/>
    <w:rsid w:val="00F94E69"/>
    <w:rsid w:val="00FB7D7A"/>
    <w:rsid w:val="00FD3BB8"/>
    <w:rsid w:val="00FE7FED"/>
    <w:rsid w:val="00FF5FAF"/>
    <w:rsid w:val="0146698A"/>
    <w:rsid w:val="014E1CD3"/>
    <w:rsid w:val="01583CCF"/>
    <w:rsid w:val="01B61E60"/>
    <w:rsid w:val="01C405FE"/>
    <w:rsid w:val="025A6958"/>
    <w:rsid w:val="026C1F3F"/>
    <w:rsid w:val="040C3EA4"/>
    <w:rsid w:val="0441032D"/>
    <w:rsid w:val="04557629"/>
    <w:rsid w:val="04F04885"/>
    <w:rsid w:val="05067473"/>
    <w:rsid w:val="055F54E5"/>
    <w:rsid w:val="056603DC"/>
    <w:rsid w:val="057B54AE"/>
    <w:rsid w:val="077677C8"/>
    <w:rsid w:val="07FA7525"/>
    <w:rsid w:val="081F405F"/>
    <w:rsid w:val="08205319"/>
    <w:rsid w:val="084B78EF"/>
    <w:rsid w:val="08D477AD"/>
    <w:rsid w:val="09186219"/>
    <w:rsid w:val="093E0273"/>
    <w:rsid w:val="09D80F7D"/>
    <w:rsid w:val="0A3277FF"/>
    <w:rsid w:val="0B4339DE"/>
    <w:rsid w:val="0C49785A"/>
    <w:rsid w:val="0D0313D4"/>
    <w:rsid w:val="0DBF0DA0"/>
    <w:rsid w:val="0E7F09C6"/>
    <w:rsid w:val="0F93127B"/>
    <w:rsid w:val="0FA94EC4"/>
    <w:rsid w:val="0FAF4560"/>
    <w:rsid w:val="0FF24F36"/>
    <w:rsid w:val="0FFF2D87"/>
    <w:rsid w:val="10183E90"/>
    <w:rsid w:val="10C43B18"/>
    <w:rsid w:val="10D426B8"/>
    <w:rsid w:val="129E69B4"/>
    <w:rsid w:val="12B87D2E"/>
    <w:rsid w:val="12FF407C"/>
    <w:rsid w:val="14C00DBD"/>
    <w:rsid w:val="150E027F"/>
    <w:rsid w:val="16737B1C"/>
    <w:rsid w:val="175D0668"/>
    <w:rsid w:val="1774125B"/>
    <w:rsid w:val="178E2E60"/>
    <w:rsid w:val="17913D08"/>
    <w:rsid w:val="17DE5C3D"/>
    <w:rsid w:val="18995AFC"/>
    <w:rsid w:val="18A0595A"/>
    <w:rsid w:val="194F071D"/>
    <w:rsid w:val="1A7B57FF"/>
    <w:rsid w:val="1AB25ACC"/>
    <w:rsid w:val="1ABE1050"/>
    <w:rsid w:val="1AD54BC5"/>
    <w:rsid w:val="1BC81D4D"/>
    <w:rsid w:val="1CA37EA1"/>
    <w:rsid w:val="1D146205"/>
    <w:rsid w:val="1DF20496"/>
    <w:rsid w:val="1DF226B9"/>
    <w:rsid w:val="1E8B7FA1"/>
    <w:rsid w:val="1F894DCE"/>
    <w:rsid w:val="201D1AAA"/>
    <w:rsid w:val="206100DA"/>
    <w:rsid w:val="207E074C"/>
    <w:rsid w:val="216503E4"/>
    <w:rsid w:val="21805F11"/>
    <w:rsid w:val="21E42396"/>
    <w:rsid w:val="2310209D"/>
    <w:rsid w:val="246D577D"/>
    <w:rsid w:val="255E6687"/>
    <w:rsid w:val="26280000"/>
    <w:rsid w:val="262E3D6B"/>
    <w:rsid w:val="26993C2F"/>
    <w:rsid w:val="270B1D71"/>
    <w:rsid w:val="283E76A5"/>
    <w:rsid w:val="28544FE5"/>
    <w:rsid w:val="28C52928"/>
    <w:rsid w:val="29396B6A"/>
    <w:rsid w:val="293C4853"/>
    <w:rsid w:val="295108F9"/>
    <w:rsid w:val="298C6B30"/>
    <w:rsid w:val="29AA3DDA"/>
    <w:rsid w:val="2B8F5E0F"/>
    <w:rsid w:val="2BF5396D"/>
    <w:rsid w:val="2C2456DA"/>
    <w:rsid w:val="2C5819E3"/>
    <w:rsid w:val="2C722C2A"/>
    <w:rsid w:val="2C81612A"/>
    <w:rsid w:val="2C846109"/>
    <w:rsid w:val="2D223E2A"/>
    <w:rsid w:val="2D6A7B85"/>
    <w:rsid w:val="2D9D7824"/>
    <w:rsid w:val="2DAA3F4F"/>
    <w:rsid w:val="2DC02F0E"/>
    <w:rsid w:val="2DD32EEC"/>
    <w:rsid w:val="2DFE2068"/>
    <w:rsid w:val="2EF65A48"/>
    <w:rsid w:val="2FC45C3C"/>
    <w:rsid w:val="2FD709BF"/>
    <w:rsid w:val="3021355B"/>
    <w:rsid w:val="302B1225"/>
    <w:rsid w:val="30BC32EF"/>
    <w:rsid w:val="316A4053"/>
    <w:rsid w:val="31C50EA4"/>
    <w:rsid w:val="31E325DC"/>
    <w:rsid w:val="31ED7798"/>
    <w:rsid w:val="3208576B"/>
    <w:rsid w:val="321E0D70"/>
    <w:rsid w:val="32854456"/>
    <w:rsid w:val="33B40D39"/>
    <w:rsid w:val="342D285B"/>
    <w:rsid w:val="37515404"/>
    <w:rsid w:val="377C459B"/>
    <w:rsid w:val="37B450F8"/>
    <w:rsid w:val="391D22E5"/>
    <w:rsid w:val="393C5B4D"/>
    <w:rsid w:val="39AA719C"/>
    <w:rsid w:val="3A1467C4"/>
    <w:rsid w:val="3A445D88"/>
    <w:rsid w:val="3AA52982"/>
    <w:rsid w:val="3B653422"/>
    <w:rsid w:val="3B8A1D94"/>
    <w:rsid w:val="3BAE31C0"/>
    <w:rsid w:val="3BB35C81"/>
    <w:rsid w:val="3C361D39"/>
    <w:rsid w:val="3CC06AC4"/>
    <w:rsid w:val="3D4B4A6F"/>
    <w:rsid w:val="3D7C3C48"/>
    <w:rsid w:val="3EFC4030"/>
    <w:rsid w:val="3F5940E2"/>
    <w:rsid w:val="406C1841"/>
    <w:rsid w:val="40DC45B9"/>
    <w:rsid w:val="41540824"/>
    <w:rsid w:val="416C03F1"/>
    <w:rsid w:val="41B979DF"/>
    <w:rsid w:val="41D20425"/>
    <w:rsid w:val="41E17696"/>
    <w:rsid w:val="438701A7"/>
    <w:rsid w:val="44321CAD"/>
    <w:rsid w:val="45897AA7"/>
    <w:rsid w:val="45EB22F2"/>
    <w:rsid w:val="471C43C7"/>
    <w:rsid w:val="474F61B4"/>
    <w:rsid w:val="47766D5B"/>
    <w:rsid w:val="478E5912"/>
    <w:rsid w:val="47912EB0"/>
    <w:rsid w:val="49645D5D"/>
    <w:rsid w:val="49932423"/>
    <w:rsid w:val="4B1A4FD6"/>
    <w:rsid w:val="4B8971BB"/>
    <w:rsid w:val="4BD21783"/>
    <w:rsid w:val="4C132F5D"/>
    <w:rsid w:val="4C6F6F7C"/>
    <w:rsid w:val="4CA350CD"/>
    <w:rsid w:val="4DFC46B1"/>
    <w:rsid w:val="4E4967DC"/>
    <w:rsid w:val="4E4D1DB4"/>
    <w:rsid w:val="4EB12538"/>
    <w:rsid w:val="4F7B533E"/>
    <w:rsid w:val="509C6AEF"/>
    <w:rsid w:val="50B32B5C"/>
    <w:rsid w:val="50FD0057"/>
    <w:rsid w:val="51465FF2"/>
    <w:rsid w:val="51D018E5"/>
    <w:rsid w:val="51D515C0"/>
    <w:rsid w:val="51F044F8"/>
    <w:rsid w:val="523A2159"/>
    <w:rsid w:val="52407990"/>
    <w:rsid w:val="52526D23"/>
    <w:rsid w:val="52535DC5"/>
    <w:rsid w:val="52F74CB8"/>
    <w:rsid w:val="534A0C68"/>
    <w:rsid w:val="53D36B00"/>
    <w:rsid w:val="541D3ED2"/>
    <w:rsid w:val="54541BBB"/>
    <w:rsid w:val="5482636F"/>
    <w:rsid w:val="557E677D"/>
    <w:rsid w:val="559B5AEA"/>
    <w:rsid w:val="56105571"/>
    <w:rsid w:val="56492613"/>
    <w:rsid w:val="56592F3B"/>
    <w:rsid w:val="56CF634A"/>
    <w:rsid w:val="5783646C"/>
    <w:rsid w:val="584D3CEE"/>
    <w:rsid w:val="59520564"/>
    <w:rsid w:val="59F85F61"/>
    <w:rsid w:val="5A0446CF"/>
    <w:rsid w:val="5A1B1196"/>
    <w:rsid w:val="5A3E0F6F"/>
    <w:rsid w:val="5B2B54DA"/>
    <w:rsid w:val="5C2C22E2"/>
    <w:rsid w:val="5D371727"/>
    <w:rsid w:val="5DCC4FB7"/>
    <w:rsid w:val="5DFD7AF9"/>
    <w:rsid w:val="5E9137BE"/>
    <w:rsid w:val="5F280677"/>
    <w:rsid w:val="5F8C0CF6"/>
    <w:rsid w:val="5FE35223"/>
    <w:rsid w:val="60BD40D3"/>
    <w:rsid w:val="615A54D1"/>
    <w:rsid w:val="6280756A"/>
    <w:rsid w:val="633D2980"/>
    <w:rsid w:val="63585EE4"/>
    <w:rsid w:val="63C11EFC"/>
    <w:rsid w:val="63F663ED"/>
    <w:rsid w:val="642D7399"/>
    <w:rsid w:val="64C07C5F"/>
    <w:rsid w:val="64F12647"/>
    <w:rsid w:val="64F142FB"/>
    <w:rsid w:val="650A14A3"/>
    <w:rsid w:val="6512575E"/>
    <w:rsid w:val="65190878"/>
    <w:rsid w:val="652408A5"/>
    <w:rsid w:val="65D93042"/>
    <w:rsid w:val="65DA2361"/>
    <w:rsid w:val="662C5668"/>
    <w:rsid w:val="665E46EE"/>
    <w:rsid w:val="66732B3B"/>
    <w:rsid w:val="66735347"/>
    <w:rsid w:val="667A0825"/>
    <w:rsid w:val="667C7F6A"/>
    <w:rsid w:val="66ED6F62"/>
    <w:rsid w:val="672B7AA1"/>
    <w:rsid w:val="676451AA"/>
    <w:rsid w:val="67766AAD"/>
    <w:rsid w:val="688D0282"/>
    <w:rsid w:val="690C417D"/>
    <w:rsid w:val="697116F5"/>
    <w:rsid w:val="69EE5C01"/>
    <w:rsid w:val="6A377D8F"/>
    <w:rsid w:val="6A756B83"/>
    <w:rsid w:val="6B1D0C42"/>
    <w:rsid w:val="6BDE1F9F"/>
    <w:rsid w:val="6C4549A1"/>
    <w:rsid w:val="6C905706"/>
    <w:rsid w:val="6CD13DD2"/>
    <w:rsid w:val="6D48259E"/>
    <w:rsid w:val="6E504686"/>
    <w:rsid w:val="6F301AE1"/>
    <w:rsid w:val="6F3B77AB"/>
    <w:rsid w:val="70310442"/>
    <w:rsid w:val="71CA7EC9"/>
    <w:rsid w:val="71F578F9"/>
    <w:rsid w:val="72347E25"/>
    <w:rsid w:val="73193786"/>
    <w:rsid w:val="73BB7061"/>
    <w:rsid w:val="74A41914"/>
    <w:rsid w:val="74F1255E"/>
    <w:rsid w:val="75F07E21"/>
    <w:rsid w:val="762639DA"/>
    <w:rsid w:val="76C8545A"/>
    <w:rsid w:val="780C01A1"/>
    <w:rsid w:val="79667FAD"/>
    <w:rsid w:val="79D54479"/>
    <w:rsid w:val="79ED6FBD"/>
    <w:rsid w:val="7AE523BB"/>
    <w:rsid w:val="7AE97FD9"/>
    <w:rsid w:val="7B191BD0"/>
    <w:rsid w:val="7B286E62"/>
    <w:rsid w:val="7B6D3309"/>
    <w:rsid w:val="7D157F1D"/>
    <w:rsid w:val="7D2C6B2B"/>
    <w:rsid w:val="7D573893"/>
    <w:rsid w:val="7E0357C0"/>
    <w:rsid w:val="7FB04A0F"/>
    <w:rsid w:val="9CB9A731"/>
    <w:rsid w:val="9FFE9393"/>
    <w:rsid w:val="ADBF3D1A"/>
    <w:rsid w:val="B6DF4C2B"/>
    <w:rsid w:val="C77C57EA"/>
    <w:rsid w:val="FFFF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Balloon Text"/>
    <w:basedOn w:val="1"/>
    <w:link w:val="12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Char"/>
    <w:basedOn w:val="9"/>
    <w:link w:val="6"/>
    <w:semiHidden/>
    <w:qFormat/>
    <w:locked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semiHidden/>
    <w:qFormat/>
    <w:locked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locked/>
    <w:uiPriority w:val="99"/>
    <w:rPr>
      <w:sz w:val="2"/>
      <w:szCs w:val="2"/>
    </w:rPr>
  </w:style>
  <w:style w:type="character" w:customStyle="1" w:styleId="13">
    <w:name w:val="font11"/>
    <w:basedOn w:val="9"/>
    <w:qFormat/>
    <w:uiPriority w:val="0"/>
    <w:rPr>
      <w:rFonts w:hint="eastAsia" w:ascii="仿宋_GB2312" w:eastAsia="仿宋_GB2312" w:cs="仿宋_GB2312"/>
      <w:b/>
      <w:color w:val="000000"/>
      <w:sz w:val="24"/>
      <w:szCs w:val="24"/>
      <w:u w:val="none"/>
    </w:rPr>
  </w:style>
  <w:style w:type="character" w:customStyle="1" w:styleId="14">
    <w:name w:val="font21"/>
    <w:basedOn w:val="9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您的公司名</Company>
  <Pages>3</Pages>
  <Words>653</Words>
  <Characters>801</Characters>
  <Lines>2</Lines>
  <Paragraphs>1</Paragraphs>
  <TotalTime>127</TotalTime>
  <ScaleCrop>false</ScaleCrop>
  <LinksUpToDate>false</LinksUpToDate>
  <CharactersWithSpaces>803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2018-12-23T22:44:00Z</dcterms:created>
  <dc:creator>李好</dc:creator>
  <cp:lastModifiedBy>Rui</cp:lastModifiedBy>
  <cp:lastPrinted>2026-07-16T01:13:00Z</cp:lastPrinted>
  <dcterms:modified xsi:type="dcterms:W3CDTF">2026-08-05T08:01:01Z</dcterms:modified>
  <dc:title>农业农村部公告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9733FB891C17482B8783D0EA6FCA5EBB_13</vt:lpwstr>
  </property>
  <property fmtid="{D5CDD505-2E9C-101B-9397-08002B2CF9AE}" pid="4" name="KSOTemplateDocerSaveRecord">
    <vt:lpwstr>eyJoZGlkIjoiNGQwMDBlOTJlNDZiYzI0M2VhMTk5ZTdkYjMzMTIwYzkiLCJ1c2VySWQiOiI1Mjg5ODgzNDUifQ==</vt:lpwstr>
  </property>
</Properties>
</file>